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7D" w:rsidRPr="00396E7D" w:rsidRDefault="00396E7D" w:rsidP="00A7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ПУБЛИЧНЫЙ   ДОКЛАД    ЗАВЕДУЮЩЕГО</w:t>
      </w:r>
    </w:p>
    <w:p w:rsidR="00A70141" w:rsidRDefault="00396E7D" w:rsidP="00A70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дошкольного образовательного учреждения</w:t>
      </w:r>
      <w:r w:rsidR="000513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01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Казачинский детский сад муниципального образования – Шацкий муниципальный район Рязанской области </w:t>
      </w: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2016-2017 учебный год</w:t>
      </w:r>
    </w:p>
    <w:p w:rsidR="00A70141" w:rsidRDefault="00A70141" w:rsidP="00A7014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0141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Наш девиз:</w:t>
      </w:r>
    </w:p>
    <w:p w:rsidR="00A70141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«Как шар хрустальный,</w:t>
      </w:r>
    </w:p>
    <w:p w:rsidR="00A70141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       Жизнь хрупка.</w:t>
      </w:r>
    </w:p>
    <w:p w:rsidR="00A70141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Но ты, малыш, живи спокойно.</w:t>
      </w:r>
    </w:p>
    <w:p w:rsidR="00A70141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В надежных, трепетных руках</w:t>
      </w:r>
    </w:p>
    <w:p w:rsidR="00396E7D" w:rsidRPr="00396E7D" w:rsidRDefault="00A70141" w:rsidP="00A701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 Мы вырастим тебя достойно!»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6E7D" w:rsidRPr="00396E7D" w:rsidTr="00A70141">
        <w:trPr>
          <w:tblCellSpacing w:w="15" w:type="dxa"/>
        </w:trPr>
        <w:tc>
          <w:tcPr>
            <w:tcW w:w="0" w:type="auto"/>
            <w:vAlign w:val="center"/>
          </w:tcPr>
          <w:p w:rsidR="00396E7D" w:rsidRPr="00396E7D" w:rsidRDefault="00396E7D" w:rsidP="0039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6E7D" w:rsidRDefault="00396E7D" w:rsidP="00A70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характеристика заведения</w:t>
      </w:r>
    </w:p>
    <w:p w:rsidR="00A70141" w:rsidRPr="00396E7D" w:rsidRDefault="00A70141" w:rsidP="00A7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141" w:rsidRDefault="00A70141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дошкольное образовательное учреждение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Казачинский детский сад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  бюджетной организацией, имеет следующий государственный статус: тип – муниципальное дошкольное образовательное учреждение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96E7D" w:rsidRPr="00396E7D" w:rsidRDefault="00A70141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имеет Лицензию на право осуществления образовательной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62Л01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</w:t>
      </w:r>
      <w:proofErr w:type="gramEnd"/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0000462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29июля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Муниципальное дошкольное образовательное учреждение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Казачинский детский сад муниципального образования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Шацкий муниципальный район Рязанской области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расположено в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Рязанской области, Шацком районе, с.Казачья Слобода, ул. Народная, д.100.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название: МДОУ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Казачинский детский сад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Детский сад  –  отдельно   стоящее  здание, сдано в эксплуатацию в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ноябре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198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МДОУ работает в тесном сотрудничестве с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библиотекой и школой.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  функционирует  в режиме 5-дневной  рабочей недели с двумя выходными днями (суббота, воскресенье); длительнос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работы – 10,5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часов; график работы групп  – с 07-30 до 18-.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0 часов.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Нашему учреждению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 В 2016 году муниципальное задание запланировано на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93 ребенка. Фактическое выполнение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01 сентября 2016г. списочный состав детей  детского сада составил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возрасте от 1,5 до 7 лет. Из них: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- 2 младш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с 1,5 до 3 лет) – 2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0 детей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средн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яя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с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 лет) – 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старшая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с 5 до 6 лет) -</w:t>
      </w:r>
      <w:r w:rsidR="00BD4776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</w:p>
    <w:p w:rsidR="00396E7D" w:rsidRDefault="00BD4776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с 6 до 7 лет)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</w:p>
    <w:p w:rsidR="00BD4776" w:rsidRDefault="00BD4776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 разновозрастная группа Ольховского филиала МДОУ Казачинский детский сад – 11 детей</w:t>
      </w:r>
    </w:p>
    <w:p w:rsidR="00E473F3" w:rsidRDefault="00E473F3" w:rsidP="00E47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 разновозрастная группа филиала «Юность» МДОУ Казачинский детский сад – 7 детей</w:t>
      </w:r>
    </w:p>
    <w:p w:rsidR="00396E7D" w:rsidRPr="00396E7D" w:rsidRDefault="00E473F3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масса выпускников идет учиться в МОУ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Казачинская средняя школа.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Рейтинг детского сада высокий, в связи с этим и контингент воспитанников разнообразен: это и дети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Казачья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Слобода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дети окрестных сел и деревень, есть дети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Шацка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статус семей представлен различными категориями:  79 %  - полные семьи; 15 % -детей воспитываются в неполных семьях; 2 ребёнок-сирота, воспитывается в приемной семье;  16 % детей из многодетных семей.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Формами самоуправления Учреждения являются: педагогический совет, общее  собрание коллектива.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Высшим органом управления Учреждения является Общее собрание  коллектива Учреждения.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Компетенция Общего собрания коллектива: разработка и принятие  устава учреждения (изменений и дополнений в  устав); внесение предложений Учредителю по улучшению финансово-хозяйственной деятельности Учреждения; определение приоритетных направлений деятельности Учреждения.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Компетенция  Педагогического совета Учреждения: определение направлений образовательной деятельности Учреждения; утверждение образовательных программ; утверждение и реализация плана работы Учреждения на учебный год.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Непосредственное управление Учреждением осуществляет заведующий МДОУ 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Казачинский детский сад Кровякова Галина Викторовна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образование – 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среднее специальное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 стаж педагогической  работы – 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>21 год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должности  заведующего   с   сентября 201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года. Заведующий Учреждением осуществляет управление Учреждением на основе единоначалия, организует работу Учреждения и несет ответственность за свои действия или бездействие в соответствии с законодательством Российской Федерации, настоящим Уставом и заключенным с ним трудовым договором.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ДОУ работают 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педагогов. По образовательному цензу они распределяются следующим образом: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высшим образованием- 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средне-специальным- 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47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квалификационным категориям педагоги распределяются следующим образом: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-первая квалификационная категория- 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  развития: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алгоритма и содержания мониторинга потребностей населения в образовательных услугах учреждения;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-Обеспечение социальной направленности обучения и образования через приведение в соответствие направлений личностного развития детей с содержанием программ воспитания и обучения;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индивидуального образовательного маршрута для каждого ребенка и отдельных групп детей;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и поддержка организационных структур, обеспечивающих формирование единства системы управления качеством развития персонала в процессе реализации инновационной образовательной программы;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фонда развития учреждения и создание благоприятных условий для его финансово-экономической стабильности;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Поиск новых эффективных форм работы с родителями;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практики социального партнерства;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профессиональной компетентности педагогов в процессе овладения ими современными педагогическими технологиями, активизация процесса популяризации передового опыта.                                                                          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информационного ресурса в системе дошкольного образования как в разрезе управления образовательным учреждением, так и в образовательном процессе.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результаты работы за прошедший учебный год, данные диагностики на конец учебного года, педагогический коллектив считает целесообразным взять следующие задачи на 2017 – 2018 учебный год: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работы по формированию безопасного поведения и здорового образа жизни дошкольников через совместную деятельность с семьей, способствование сохранению и укреплению здоровья воспитанников.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Осознанное принятие ребенком ценностей здорового образа жизни и развитие регуляции поведения в соответствии с ним. Повышение двигательной активности детей на прогулке через создание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здоровьесберегающего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здоровьеформирующего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речевых и коммуникативных навыков дошкольников в различных формах и видах детской деятельности на основе комплексного подхода при непосредственном участии семьи. Своевременное овладение нормами речи.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работы ДОУ по развитию разных видов мышления у детей с учетом возрастных и индивидуальных способностей.</w:t>
      </w:r>
    </w:p>
    <w:p w:rsidR="00E473F3" w:rsidRPr="00510241" w:rsidRDefault="00396E7D" w:rsidP="00E473F3"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Детский сад имеет электронный почтовый ящик:  </w:t>
      </w:r>
      <w:proofErr w:type="spellStart"/>
      <w:r w:rsidR="00E473F3" w:rsidRPr="006E5227">
        <w:rPr>
          <w:lang w:val="en-US"/>
        </w:rPr>
        <w:t>kazachya</w:t>
      </w:r>
      <w:proofErr w:type="spellEnd"/>
      <w:r w:rsidR="00E473F3" w:rsidRPr="00E473F3">
        <w:t>.</w:t>
      </w:r>
      <w:proofErr w:type="spellStart"/>
      <w:r w:rsidR="00E473F3">
        <w:rPr>
          <w:lang w:val="en-US"/>
        </w:rPr>
        <w:t>detskii</w:t>
      </w:r>
      <w:r w:rsidR="00E473F3" w:rsidRPr="006E5227">
        <w:rPr>
          <w:lang w:val="en-US"/>
        </w:rPr>
        <w:t>sad</w:t>
      </w:r>
      <w:proofErr w:type="spellEnd"/>
      <w:r w:rsidR="00E473F3" w:rsidRPr="00E473F3">
        <w:t>@</w:t>
      </w:r>
      <w:proofErr w:type="spellStart"/>
      <w:r w:rsidR="00E473F3">
        <w:rPr>
          <w:lang w:val="en-US"/>
        </w:rPr>
        <w:t>yandex</w:t>
      </w:r>
      <w:proofErr w:type="spellEnd"/>
      <w:r w:rsidR="00E473F3" w:rsidRPr="00E473F3">
        <w:t>.</w:t>
      </w:r>
      <w:proofErr w:type="spellStart"/>
      <w:r w:rsidR="00E473F3">
        <w:rPr>
          <w:lang w:val="en-US"/>
        </w:rPr>
        <w:t>ru</w:t>
      </w:r>
      <w:proofErr w:type="spellEnd"/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образовательного процесса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процесс в ДОУ строится с учетом требований санитарно-гигиенического режима в дошкольных образовательных учреждениях, его характерными качествами являются рациональность организационной структуры, развивающее разнообразие форм обучения, взаимосвязь между организационными формами. Для организации индивидуальной,  творческой  деятельности детей предоставлено достаточно времени  в режиме дня.       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образовательного процесса в Учреждении определяется образовательной программой, разрабатываемой, принимаемой и реализуемой Учреждением самостоятельно в соответствии с федеральными государственными требованиями и с учётом особенностей психофизического развития и возможностей детей.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деятельность коллектива ДОУ реализуется в соответствии с нормативными документами и годовым планом, образовательный процесс осуществляется на основе поставленных задач, которые решаются с помощью соответствующих методов, приёмов. Каждому из разделов программы отводится определённое место в течение учебного процесса. Педагоги стремятся сделать жизнь детей в детском саду насыщенной, интересной и познавательной.  ДОУ ведет работу по четырем приоритетным направлениям: </w:t>
      </w: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физкультурно-спортивное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, художественно-эстетическое, познавательно-речевое и социально-личностное.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реализует основную общеобразовательную  программу  «От рождения до школы»  под редакцией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Н.Е.Вераксы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Т.С.Комаровой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М.А.Васильевой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реализует дополнительные образовательные программы и технологии:  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Н.Н.Авдеевой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«Основы безопасности детей дошкольного возраста», программа экологического воспитания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С.Н.Николаевой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«Юный эколог»,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Е.В.Колесниковой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В.П.Новиковой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«Формирование элементарных математических представлений у детей дошкольного возраста».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ДОУ работают кружки: «Живопись», «Нетрадиционные техники рисования», </w:t>
      </w:r>
      <w:r w:rsidR="0093553A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«Всезнайки</w:t>
      </w:r>
      <w:proofErr w:type="gramStart"/>
      <w:r w:rsidR="0093553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познавательно-исследовательская деятельность).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здоровья детей  воспитание физически и психически здорового и социально-адаптированного ребенка - одна из приоритетных задач ДОУ. Для сохранения физического и психического здоровья большое внимание уделяется режиму работы, расписанию организованной образовательной деятельности, соблюдению санитарно-гигиенических норм. Учебная нагрузка не превышает предельно допустимой нормы.   Систематически проводится комплексная диагностика уровня физического развития и состояния здоровья дошкольников.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в ДОУ уделяется питанию детей: единое перспективное 10-дневное меню, рассчитанное по калорийности, четырехразовое, с С-витаминизацией третьего блюда.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двигательного режима в нашем учреждении: утренняя гимнастика,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физзанятия</w:t>
      </w:r>
      <w:proofErr w:type="spellEnd"/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физкультурные праздники и часы досуга, спортивные олимпиады; гимнастика после дневного сна и воздушное закаливание </w:t>
      </w: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ежедневно), прогулки ( 2 раза в день, в теплый период года -  максимальное время), с использованием подвижных игр и индивидуальной работы по развитию движений, музыкально-ритмические занятия (2 раза в неделю музыкальный руководитель), гимнастика для глаз, пальчиковая гимнастика, точечный массаж, дыхательная гимнастика, релаксация, полоскание горла кипяченой водой, лечебно-оздоровительная работа.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является приобщение родителей детей к здоровому образу жизни. Признание приоритета семейного воспитания требует иных взаимоотношений семьи и дошкольного учреждения, а именно: сотрудничество, взаимодействие, доверие. Детский сад и семья должны стремиться к созданию единого пространства развития ребенка.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Медицинское обслуживание детей в Учреждении обеспечивается </w:t>
      </w:r>
      <w:r w:rsidR="0093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старшей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медицинской </w:t>
      </w:r>
      <w:r w:rsidR="0093553A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сестрой</w:t>
      </w:r>
      <w:r w:rsidR="0093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Медицинский персонал наряду с администрацией Учреждения несет ответственность за здоровье и физическое развитие детей, проведение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лечебно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профилактических мероприятий, соблюдение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гигиенических норм, режима и обеспечение качества питания.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Одним из показателей работы по охране жизни и здоровья детей является то, что в 2016 – 2017 учебном году не зафиксировано ни одного случая травматизма воспитанников и персонала на занятиях, прогулках и во время проведения режимных моментов.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</w:t>
      </w: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Психолого-педагогическая деятельность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ДОУ строится на создании условий, способствующих охране психического, соматического, социального благополучия детей и осуществляется в следующих направлениях: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психодиагностика,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развивающая деятельность,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 - консультативная работа с педагогами и родителями.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детьми, имеющими нарушение речи занимаются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учителя-логопеды.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диагностики готовности детей к систематическому школьному обучению показали, что практически все дети готовы к обучению в массовой школе. Качественный анализ позволяет сделать вывод, что хорошо развиты и сформированы: уровень школьной зрелости, компоненты учебной работы, мелкая моторика, внимание, память, эмоционально-волевая готовность, социально-психологическая готовность.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процесс в ДОУ строится с учетом требований санитарно-гигиенического режима в дошкольных образовательных учреждениях, его характерными качествами являются рациональность организационной структуры, развивающее разнообразие форм обучения, взаимосвязь между организационными формами. Для организации индивидуальной,  творческой  деятельности детей предоставлено достаточно времени  в режиме дня.</w:t>
      </w: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</w:t>
      </w:r>
    </w:p>
    <w:p w:rsidR="0093553A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 педагоги ДОУ -  участники  конкурсов, проводимых в районе</w:t>
      </w:r>
      <w:r w:rsidR="0093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0170" w:rsidRP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участвуют в конкурсе «Воспитатель года </w:t>
      </w:r>
      <w:proofErr w:type="spellStart"/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.Ш</w:t>
      </w:r>
      <w:proofErr w:type="gramEnd"/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ацка</w:t>
      </w:r>
      <w:proofErr w:type="spellEnd"/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» (2015,2016,2017), приняли участие в областном заочном конкурсе «Великой Победе посвящается», в V Всероссийском конкурсе детских рисунков «Мой питомец»</w:t>
      </w:r>
      <w:r w:rsidR="00480170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6E7D" w:rsidRPr="00396E7D" w:rsidRDefault="00396E7D" w:rsidP="0048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осуществления образовательного процесса</w:t>
      </w:r>
    </w:p>
    <w:p w:rsidR="00396E7D" w:rsidRPr="00396E7D" w:rsidRDefault="00480170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Площадь территории МДОУ (земельного участка)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3180</w:t>
      </w:r>
      <w:r w:rsidR="00396E7D"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На территории разбиты цветники, газоны. Площадь озеленения составляет 80%.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 за каждой группой закреплена игровая площадка с естественным грунтом и частичным асфальтовым покрытием, отделённая от других площадок кустарником. Каждая площадка оборудована песочницей. Ежегодно, весной производится полная смена песка, имеется спортивно-игровой оборудование.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 детского сада двухэтажное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площадь  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712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кв.м.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из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детских групп располагается в изолированном помещении – групповой ячейке. В состав групповой ячейки каждой группы входят: раздевальная (для приёма  детей и хранения верхней одежды); групповая (для проведения игр, занятий, приёма пищи); буфетная (для подготовки готовых блюд к раздаче и мытья посуды); спальня; умывальная; туалетная комната.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помещения оформлены в соответствии с возрастными особенностями детей и требованиями программы «От рождения до школы» (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Н.Е.Вераксы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группах, в соответствии с возрастными и индивидуальными особенностями детей выделены центры развития:  игровой центр, центр речевого творчества, центр экспериментирования, центр строительно-конструктивных игр,   центр занимательной математики (игротека), центр искусства,  центр физической культуры и спорта,  творческая мастерская, центр повседневного бытового труда; в ясельных группах центры воды и песка, дидактические уголки, уголки  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ряжения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Обеспеченность методическими комплектами и пособиями по реализуемой комплексной программе и парциальным программам, периодической печатью, детской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художественной литературой  – 8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0%.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Наличие оборудования для физкультурно-оздоровительной работы, оборудование и пособия для коррекционной работы имеются в соответствии с требованиями СанПин 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образовательного процесса имеются технические средства обучения:  телевизор –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музыкальный центр –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компьютерной техники: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</w:t>
      </w:r>
      <w:proofErr w:type="gram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компьютера,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принтер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многофункциональное устройство (сканер-принтер-копир),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экрана, 3 ноутбука.</w:t>
      </w:r>
    </w:p>
    <w:p w:rsidR="00396E7D" w:rsidRPr="00396E7D" w:rsidRDefault="00396E7D" w:rsidP="00296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безопасности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Деятельность по охране труда сотрудников ведётся согласно нормативно-правовой базе, локальным актам образовательного учреждения, должностным инструкциям работников МДОУ и инструкциям по технике безопасности.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саду разработан паспорт  антитеррористической защищённости.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Учреждение  оборудовано: «тревожной» кнопкой (кнопкой экстренного вызова милиции), сигнал которой выведен на пульт дежурной части УВД; датчиками срабатывания автоматической пожарной сигнализации; прямой связью с пожарной охраной, телефонами с АОН.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Согласно нормам пожарной безопасности помещения  детского сада оснащены: тепловыми и дымовыми датчиками автоматической пожарной сигнализации, кнопками включения пожарной сигнализации.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В МДОУ установлен противопожарный режим, регулярно проводятся  мероприятия по соблюдению правил пожарной безопасности, по ознакомлению детей с правилами пожарной безопасности.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Для отработки правильного поведения во время чрезвычайных ситуаций сотрудники  и воспитанники участвуют в тренировочных плановых мероприятиях по гражданской обороне.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Вопросы безопасности регулярно обсуждаются с детьми с целью формирования у них сознательного и ответственного отношения к вопросам личной безопасности и безопасности окружающих.</w:t>
      </w:r>
    </w:p>
    <w:p w:rsidR="00396E7D" w:rsidRPr="00396E7D" w:rsidRDefault="00396E7D" w:rsidP="00296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деятельности ДОУ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Мониторинг результативности образовательного процесса в ДОУ проводится для оценки уровня и качества развития ребёнка дошкольного возраста в трёх аспектах: медицинском, психологическом, педагогическом.       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     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Программой «От рождения до школы» </w:t>
      </w:r>
      <w:proofErr w:type="spell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Н.Е.Вераксы</w:t>
      </w:r>
      <w:proofErr w:type="spellEnd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предусмотрена методика проведения пе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дагогической цифровой итоговой диагностики по всем разделам программы. Диагностика познавательного развития по разделам программы показала следующие результаты: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сформирован  – 0%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стадии формирования –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 -  6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уровень усвоения детьми программного материала на конец 201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8D32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bookmarkStart w:id="0" w:name="_GoBack"/>
      <w:bookmarkEnd w:id="0"/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года составил 100%. Из анализа полученных результатов следует, что высокий уровень усвоения программного материала повысился по сравнению с предыдущим на 4%, показатели низкого уровня (требуется корректирующая работа) снизились на 1%. Наиболее хорошие результаты достигнуты дошкольниками в усвоении программного материала по таким разделам как «Художественное творчество», «Труд», «Музыка».</w:t>
      </w:r>
      <w:proofErr w:type="gramEnd"/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работы по  разделам определил, что с целью дальнейшего повышения результативности педагогического процесса, главной целью которого является развитие всесторонне развитой, творческой личности, необходимо: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уделять особое внимание индивидуальной работе с детьми;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-осуществлять оптимальный выбор средств и технологий организации образовательного процесса.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Эстетическая развивающая среда в помещениях детского сада - фактор формирования в растущем человеке добра и красоты. Особое внимание мы уделяем эстетике группы: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спокойные пастельные тона окраса стен, пола. Красивая новая мебель размещена удобно и педагогически целесообразна. Достаточность естественного освещения, яркие игрушки, многофункциональное использование помещений – все это характерно для нашего учреждения. Немаловажными факторами являются доступность игр и пособий, соответствие их возрастным, психологическим особенностям детей.</w:t>
      </w:r>
    </w:p>
    <w:p w:rsidR="00396E7D" w:rsidRPr="00396E7D" w:rsidRDefault="00396E7D" w:rsidP="00FD2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и сотрудники ДОУ принимают активное участие в конкурсах профессионального мастерства: </w:t>
      </w:r>
      <w:r w:rsidR="0048017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раза воспитатели ДОУ участвовали в районных конкурсах «Педагог года»</w:t>
      </w:r>
      <w:r w:rsidR="00FD21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ДОУ принимают активное участие в районных конференциях, методических объединениях. Ежегодно на базе ДОУ проводится РМО для</w:t>
      </w:r>
      <w:r w:rsidR="00FD21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воспитателей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2016 году проведено РМО для </w:t>
      </w:r>
      <w:r w:rsidR="00FD21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заведующих ДОУ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658F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Родители воспитанников ДОУ на 98% удовлетворены образовательной работой в ДОУ, сами являются активными участниками соревнований: «Папа, мама, я – спортивная семья».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 участие в конкурсах: «Природа и фантазия», «Дары осени», «Рождественский подарок».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осуществляет взаимодействие с социумом: МОУ </w:t>
      </w:r>
      <w:r w:rsidR="00296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Казачинская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СОШ, </w:t>
      </w:r>
      <w:r w:rsidR="00296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Казачинская сельская 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</w:t>
      </w:r>
      <w:r w:rsidR="0029658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сельский Дом культуры.</w:t>
      </w: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данными организациями заключены договора, составлены планы взаимодействия, проводятся совместные мероприятия, подводятся итоги совместной работы.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Финансовые ресурсы ДОУ и их использование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формирования финансовых ресурсов Учреждения являются: бюджетные средства - это финансы, выделяемые из муниципального бюджета.  В 2016-2017 учебном году из муниципального бюджета финансировались: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заработная  плата  работников ДОУ;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ежемесячное обслуживание пожарной сигнализации и тревожной кнопки;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обеспечение первичными средствами пожаротушения;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чистящие и моющие средства;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лекарственные средства;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оплата коммунальных услуг (тепло, вода, электроэнергия, телефонные разговоры, вывоз ТБО);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продукты питания;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мягкий инвентарь;</w:t>
      </w:r>
    </w:p>
    <w:p w:rsidR="00396E7D" w:rsidRPr="00396E7D" w:rsidRDefault="00396E7D" w:rsidP="00396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ряд других позиций.</w:t>
      </w:r>
    </w:p>
    <w:p w:rsidR="00396E7D" w:rsidRPr="00396E7D" w:rsidRDefault="00396E7D" w:rsidP="00396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Анализ деятельности МДОУ, оценка реализации выбранной стратегии позволили выявить ряд проблем в организации функционирования учреждения:</w:t>
      </w:r>
    </w:p>
    <w:p w:rsidR="00396E7D" w:rsidRPr="00396E7D" w:rsidRDefault="00396E7D" w:rsidP="00396E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сложность выстраивания отношений дошкольного учреждения и части родителей воспитанников как социальных партнёров;</w:t>
      </w:r>
    </w:p>
    <w:p w:rsidR="00396E7D" w:rsidRPr="00396E7D" w:rsidRDefault="00396E7D" w:rsidP="00396E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недостаточная активность педагогов в популяризации своих педагогических находок, актуального педагогического опыта;</w:t>
      </w:r>
    </w:p>
    <w:p w:rsidR="00396E7D" w:rsidRPr="00396E7D" w:rsidRDefault="00396E7D" w:rsidP="00396E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недостаточная оснащённость образовательного процесса современными техническими средствами;</w:t>
      </w:r>
    </w:p>
    <w:p w:rsidR="00396E7D" w:rsidRPr="00396E7D" w:rsidRDefault="00396E7D" w:rsidP="00396E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E7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недостаточность финансирования МДОУ для развития материально-технической базы.</w:t>
      </w:r>
    </w:p>
    <w:p w:rsidR="00893F9B" w:rsidRDefault="00893F9B" w:rsidP="00396E7D">
      <w:pPr>
        <w:spacing w:after="0" w:line="240" w:lineRule="auto"/>
      </w:pPr>
    </w:p>
    <w:sectPr w:rsidR="00893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07CC3"/>
    <w:multiLevelType w:val="multilevel"/>
    <w:tmpl w:val="2E88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5D2860"/>
    <w:multiLevelType w:val="multilevel"/>
    <w:tmpl w:val="2DA6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9F7D53"/>
    <w:multiLevelType w:val="multilevel"/>
    <w:tmpl w:val="6534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0F5"/>
    <w:rsid w:val="00051331"/>
    <w:rsid w:val="0029658F"/>
    <w:rsid w:val="00396E7D"/>
    <w:rsid w:val="00480170"/>
    <w:rsid w:val="00893F9B"/>
    <w:rsid w:val="008D32AD"/>
    <w:rsid w:val="0093553A"/>
    <w:rsid w:val="00A210F5"/>
    <w:rsid w:val="00A70141"/>
    <w:rsid w:val="00BD4776"/>
    <w:rsid w:val="00E473F3"/>
    <w:rsid w:val="00EE6B01"/>
    <w:rsid w:val="00FD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2917</Words>
  <Characters>16627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2017-09-18T11:42:00Z</cp:lastPrinted>
  <dcterms:created xsi:type="dcterms:W3CDTF">2017-09-18T07:54:00Z</dcterms:created>
  <dcterms:modified xsi:type="dcterms:W3CDTF">2017-09-18T11:52:00Z</dcterms:modified>
</cp:coreProperties>
</file>